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35141" w14:textId="365AE955" w:rsidR="003748D6" w:rsidRPr="00EB68FD" w:rsidRDefault="00000000">
      <w:pPr>
        <w:spacing w:after="160"/>
        <w:jc w:val="center"/>
        <w:rPr>
          <w:sz w:val="36"/>
          <w:szCs w:val="36"/>
        </w:rPr>
      </w:pPr>
      <w:r w:rsidRPr="00EB68FD">
        <w:rPr>
          <w:b/>
          <w:bCs/>
          <w:color w:val="2E7D32"/>
          <w:sz w:val="36"/>
          <w:szCs w:val="36"/>
        </w:rPr>
        <w:t xml:space="preserve">Communications </w:t>
      </w:r>
      <w:r w:rsidR="001D2D83" w:rsidRPr="00EB68FD">
        <w:rPr>
          <w:b/>
          <w:bCs/>
          <w:color w:val="2E7D32"/>
          <w:sz w:val="36"/>
          <w:szCs w:val="36"/>
        </w:rPr>
        <w:t>Assistant</w:t>
      </w:r>
    </w:p>
    <w:p w14:paraId="0AE362EB" w14:textId="77777777" w:rsidR="00EB68FD" w:rsidRPr="00EB68FD" w:rsidRDefault="00000000" w:rsidP="00EB68FD">
      <w:pPr>
        <w:spacing w:after="80"/>
        <w:jc w:val="center"/>
        <w:rPr>
          <w:b/>
          <w:bCs/>
          <w:color w:val="555555"/>
          <w:sz w:val="28"/>
          <w:szCs w:val="28"/>
        </w:rPr>
      </w:pPr>
      <w:r w:rsidRPr="00EB68FD">
        <w:rPr>
          <w:b/>
          <w:bCs/>
          <w:color w:val="555555"/>
          <w:sz w:val="28"/>
          <w:szCs w:val="28"/>
        </w:rPr>
        <w:t>Friends of Sligo Creek (FOSC</w:t>
      </w:r>
      <w:r w:rsidR="00EB68FD" w:rsidRPr="00EB68FD">
        <w:rPr>
          <w:b/>
          <w:bCs/>
          <w:color w:val="555555"/>
          <w:sz w:val="28"/>
          <w:szCs w:val="28"/>
        </w:rPr>
        <w:t>)</w:t>
      </w:r>
    </w:p>
    <w:p w14:paraId="5DA3DA90" w14:textId="00CB1B4F" w:rsidR="003748D6" w:rsidRDefault="001D2D83" w:rsidP="00EB68FD">
      <w:pPr>
        <w:spacing w:after="80"/>
        <w:ind w:firstLine="2430"/>
        <w:jc w:val="center"/>
      </w:pPr>
      <w:r>
        <w:rPr>
          <w:color w:val="777777"/>
          <w:sz w:val="22"/>
          <w:szCs w:val="22"/>
        </w:rPr>
        <w:t>Part-Time Contractor | Remote | Flexible Schedule | $25–$30/hr.</w:t>
      </w:r>
    </w:p>
    <w:p w14:paraId="1E9FEDE9" w14:textId="77777777" w:rsidR="00EB68FD" w:rsidRDefault="00EB68FD" w:rsidP="00EB68FD">
      <w:pPr>
        <w:pStyle w:val="Heading1"/>
        <w:spacing w:before="90" w:after="120"/>
      </w:pPr>
    </w:p>
    <w:p w14:paraId="7204B5CE" w14:textId="2A1C66C9" w:rsidR="003748D6" w:rsidRDefault="00000000">
      <w:pPr>
        <w:pStyle w:val="Heading1"/>
      </w:pPr>
      <w:r>
        <w:t>About Us</w:t>
      </w:r>
    </w:p>
    <w:p w14:paraId="39BF8477" w14:textId="77777777" w:rsidR="003748D6" w:rsidRPr="001D2D83" w:rsidRDefault="00000000">
      <w:pPr>
        <w:spacing w:after="200"/>
        <w:rPr>
          <w:rFonts w:ascii="Calibri" w:hAnsi="Calibri" w:cs="Calibri"/>
        </w:rPr>
      </w:pPr>
      <w:r w:rsidRPr="001D2D83">
        <w:rPr>
          <w:rFonts w:ascii="Calibri" w:hAnsi="Calibri" w:cs="Calibri"/>
        </w:rPr>
        <w:t>Friends of Sligo Creek (FOSC) is a dynamic, community-rooted non-profit with over 1,500 active members across the Wheaton-to-Hyattsville corridor. Since 2000, we’ve built an outsized reputation for environmental action—protecting, improving, and celebrating Sligo Creek and its tributaries through hands-on stewardship, science-based advocacy, and passionate community engagement.</w:t>
      </w:r>
    </w:p>
    <w:p w14:paraId="0349A0FA" w14:textId="77777777" w:rsidR="003748D6" w:rsidRDefault="00000000">
      <w:pPr>
        <w:spacing w:after="200"/>
        <w:rPr>
          <w:rFonts w:ascii="Calibri" w:hAnsi="Calibri" w:cs="Calibri"/>
        </w:rPr>
      </w:pPr>
      <w:r w:rsidRPr="001D2D83">
        <w:rPr>
          <w:rFonts w:ascii="Calibri" w:hAnsi="Calibri" w:cs="Calibri"/>
        </w:rPr>
        <w:t>Our work spans seven focus areas: Natural History, Litter, Water Quality, Stormwater, Invasive Plants, Outreach &amp; Education, and Advocacy. From creek cleanups and invasive plant removal to water quality monitoring and community education programs, FOSC is where environmental passion meets real, measurable impact.</w:t>
      </w:r>
    </w:p>
    <w:p w14:paraId="1D8CD03A" w14:textId="77777777" w:rsidR="001D2D83" w:rsidRPr="001D2D83" w:rsidRDefault="001D2D83">
      <w:pPr>
        <w:spacing w:after="200"/>
        <w:rPr>
          <w:rFonts w:ascii="Calibri" w:hAnsi="Calibri" w:cs="Calibri"/>
        </w:rPr>
      </w:pPr>
    </w:p>
    <w:p w14:paraId="3AB13ED5" w14:textId="77777777" w:rsidR="003748D6" w:rsidRDefault="00000000">
      <w:pPr>
        <w:pStyle w:val="Heading1"/>
      </w:pPr>
      <w:r>
        <w:t>The Opportunity</w:t>
      </w:r>
    </w:p>
    <w:p w14:paraId="3CC44B12" w14:textId="249C3828" w:rsidR="003748D6" w:rsidRDefault="00000000">
      <w:pPr>
        <w:spacing w:after="200"/>
        <w:rPr>
          <w:rFonts w:ascii="Calibri" w:hAnsi="Calibri" w:cs="Calibri"/>
        </w:rPr>
      </w:pPr>
      <w:r w:rsidRPr="001D2D83">
        <w:rPr>
          <w:rFonts w:ascii="Calibri" w:hAnsi="Calibri" w:cs="Calibri"/>
        </w:rPr>
        <w:t xml:space="preserve">We’re looking for a communications professional ready to take ownership of meaningful work. As our Communications </w:t>
      </w:r>
      <w:r w:rsidR="001D2D83">
        <w:rPr>
          <w:rFonts w:ascii="Calibri" w:hAnsi="Calibri" w:cs="Calibri"/>
        </w:rPr>
        <w:t>Assistant</w:t>
      </w:r>
      <w:r w:rsidRPr="001D2D83">
        <w:rPr>
          <w:rFonts w:ascii="Calibri" w:hAnsi="Calibri" w:cs="Calibri"/>
        </w:rPr>
        <w:t>, you’ll partner directly with our Communications Director to shape how FOSC tells its story—across digital platforms, publications, and the broader community. This is a role where your initiative is welcomed and your creative voice will be heard.</w:t>
      </w:r>
    </w:p>
    <w:p w14:paraId="79B5DB52" w14:textId="77777777" w:rsidR="001D2D83" w:rsidRPr="001D2D83" w:rsidRDefault="001D2D83">
      <w:pPr>
        <w:spacing w:after="200"/>
        <w:rPr>
          <w:rFonts w:ascii="Calibri" w:hAnsi="Calibri" w:cs="Calibri"/>
        </w:rPr>
      </w:pPr>
    </w:p>
    <w:p w14:paraId="5180CC47" w14:textId="77777777" w:rsidR="003748D6" w:rsidRDefault="00000000">
      <w:pPr>
        <w:pStyle w:val="Heading1"/>
      </w:pPr>
      <w:r>
        <w:t>What You’ll Do</w:t>
      </w:r>
    </w:p>
    <w:p w14:paraId="5529985B" w14:textId="77777777" w:rsidR="003748D6" w:rsidRPr="001D2D83" w:rsidRDefault="00000000">
      <w:pPr>
        <w:pStyle w:val="ListParagraph"/>
        <w:numPr>
          <w:ilvl w:val="0"/>
          <w:numId w:val="2"/>
        </w:numPr>
        <w:spacing w:after="120"/>
        <w:rPr>
          <w:rFonts w:ascii="Calibri" w:hAnsi="Calibri" w:cs="Calibri"/>
        </w:rPr>
      </w:pPr>
      <w:r w:rsidRPr="001D2D83">
        <w:rPr>
          <w:rFonts w:ascii="Calibri" w:hAnsi="Calibri" w:cs="Calibri"/>
        </w:rPr>
        <w:t>Research and write compelling content for blog posts, articles, newsletters, and other communications materials—stories that inspire members and grow our community.</w:t>
      </w:r>
    </w:p>
    <w:p w14:paraId="37C6CFB9" w14:textId="77777777" w:rsidR="003748D6" w:rsidRPr="001D2D83" w:rsidRDefault="00000000">
      <w:pPr>
        <w:pStyle w:val="ListParagraph"/>
        <w:numPr>
          <w:ilvl w:val="0"/>
          <w:numId w:val="2"/>
        </w:numPr>
        <w:spacing w:after="120"/>
        <w:rPr>
          <w:rFonts w:ascii="Calibri" w:hAnsi="Calibri" w:cs="Calibri"/>
        </w:rPr>
      </w:pPr>
      <w:r w:rsidRPr="001D2D83">
        <w:rPr>
          <w:rFonts w:ascii="Calibri" w:hAnsi="Calibri" w:cs="Calibri"/>
        </w:rPr>
        <w:t>Design and produce polished digital graphics for FOSC’s website, social media, and publications, bringing environmental issues to life visually.</w:t>
      </w:r>
    </w:p>
    <w:p w14:paraId="611BBEED" w14:textId="77777777" w:rsidR="003748D6" w:rsidRPr="001D2D83" w:rsidRDefault="00000000">
      <w:pPr>
        <w:pStyle w:val="ListParagraph"/>
        <w:numPr>
          <w:ilvl w:val="0"/>
          <w:numId w:val="2"/>
        </w:numPr>
        <w:spacing w:after="120"/>
        <w:rPr>
          <w:rFonts w:ascii="Calibri" w:hAnsi="Calibri" w:cs="Calibri"/>
        </w:rPr>
      </w:pPr>
      <w:r w:rsidRPr="001D2D83">
        <w:rPr>
          <w:rFonts w:ascii="Calibri" w:hAnsi="Calibri" w:cs="Calibri"/>
        </w:rPr>
        <w:t>Edit and optimize photos and images for web and print, ensuring a consistent and professional brand presence.</w:t>
      </w:r>
    </w:p>
    <w:p w14:paraId="00787852" w14:textId="77777777" w:rsidR="003748D6" w:rsidRPr="001D2D83" w:rsidRDefault="00000000">
      <w:pPr>
        <w:pStyle w:val="ListParagraph"/>
        <w:numPr>
          <w:ilvl w:val="0"/>
          <w:numId w:val="2"/>
        </w:numPr>
        <w:spacing w:after="120"/>
        <w:rPr>
          <w:rFonts w:ascii="Calibri" w:hAnsi="Calibri" w:cs="Calibri"/>
        </w:rPr>
      </w:pPr>
      <w:r w:rsidRPr="001D2D83">
        <w:rPr>
          <w:rFonts w:ascii="Calibri" w:hAnsi="Calibri" w:cs="Calibri"/>
        </w:rPr>
        <w:t>Manage and organize FOSC’s photo library and digital assets, building a resource the whole team can rely on.</w:t>
      </w:r>
    </w:p>
    <w:p w14:paraId="28AC9CAF" w14:textId="77777777" w:rsidR="003748D6" w:rsidRDefault="00000000">
      <w:pPr>
        <w:pStyle w:val="ListParagraph"/>
        <w:numPr>
          <w:ilvl w:val="0"/>
          <w:numId w:val="2"/>
        </w:numPr>
        <w:spacing w:after="120"/>
        <w:rPr>
          <w:rFonts w:ascii="Calibri" w:hAnsi="Calibri" w:cs="Calibri"/>
        </w:rPr>
      </w:pPr>
      <w:r w:rsidRPr="001D2D83">
        <w:rPr>
          <w:rFonts w:ascii="Calibri" w:hAnsi="Calibri" w:cs="Calibri"/>
        </w:rPr>
        <w:t>Collaborate on additional communications projects as they arise—we value your ideas and input.</w:t>
      </w:r>
    </w:p>
    <w:p w14:paraId="0103B694" w14:textId="2A033451" w:rsidR="003748D6" w:rsidRDefault="00000000">
      <w:pPr>
        <w:pStyle w:val="Heading1"/>
        <w:spacing w:before="200"/>
      </w:pPr>
      <w:r>
        <w:lastRenderedPageBreak/>
        <w:t>What We’re Looking For</w:t>
      </w:r>
    </w:p>
    <w:p w14:paraId="067FF1F2" w14:textId="77777777" w:rsidR="003748D6" w:rsidRPr="001D2D83" w:rsidRDefault="00000000">
      <w:pPr>
        <w:spacing w:after="160"/>
        <w:rPr>
          <w:rFonts w:ascii="Calibri" w:hAnsi="Calibri" w:cs="Calibri"/>
        </w:rPr>
      </w:pPr>
      <w:r w:rsidRPr="001D2D83">
        <w:rPr>
          <w:rFonts w:ascii="Calibri" w:hAnsi="Calibri" w:cs="Calibri"/>
        </w:rPr>
        <w:t>You’re a great fit if you bring:</w:t>
      </w:r>
    </w:p>
    <w:p w14:paraId="75718626" w14:textId="77777777" w:rsidR="003748D6" w:rsidRPr="001D2D83" w:rsidRDefault="00000000">
      <w:pPr>
        <w:pStyle w:val="ListParagraph"/>
        <w:numPr>
          <w:ilvl w:val="0"/>
          <w:numId w:val="2"/>
        </w:numPr>
        <w:spacing w:after="120"/>
        <w:rPr>
          <w:rFonts w:ascii="Calibri" w:hAnsi="Calibri" w:cs="Calibri"/>
        </w:rPr>
      </w:pPr>
      <w:r w:rsidRPr="001D2D83">
        <w:rPr>
          <w:rFonts w:ascii="Calibri" w:hAnsi="Calibri" w:cs="Calibri"/>
        </w:rPr>
        <w:t>2–3 years of experience in communications, journalism, or a related field—you know how to craft a message that lands.</w:t>
      </w:r>
    </w:p>
    <w:p w14:paraId="1F345A76" w14:textId="77777777" w:rsidR="003748D6" w:rsidRPr="001D2D83" w:rsidRDefault="00000000">
      <w:pPr>
        <w:pStyle w:val="ListParagraph"/>
        <w:numPr>
          <w:ilvl w:val="0"/>
          <w:numId w:val="2"/>
        </w:numPr>
        <w:spacing w:after="120"/>
        <w:rPr>
          <w:rFonts w:ascii="Calibri" w:hAnsi="Calibri" w:cs="Calibri"/>
        </w:rPr>
      </w:pPr>
      <w:r w:rsidRPr="001D2D83">
        <w:rPr>
          <w:rFonts w:ascii="Calibri" w:hAnsi="Calibri" w:cs="Calibri"/>
        </w:rPr>
        <w:t>A bachelor’s degree or equivalent combination of education and experience.</w:t>
      </w:r>
    </w:p>
    <w:p w14:paraId="367F1A0A" w14:textId="77777777" w:rsidR="003748D6" w:rsidRPr="001D2D83" w:rsidRDefault="00000000">
      <w:pPr>
        <w:pStyle w:val="ListParagraph"/>
        <w:numPr>
          <w:ilvl w:val="0"/>
          <w:numId w:val="2"/>
        </w:numPr>
        <w:spacing w:after="120"/>
        <w:rPr>
          <w:rFonts w:ascii="Calibri" w:hAnsi="Calibri" w:cs="Calibri"/>
        </w:rPr>
      </w:pPr>
      <w:r w:rsidRPr="001D2D83">
        <w:rPr>
          <w:rFonts w:ascii="Calibri" w:hAnsi="Calibri" w:cs="Calibri"/>
        </w:rPr>
        <w:t>Strong research and writing skills, with an eye for accuracy and an ear for engaging storytelling.</w:t>
      </w:r>
    </w:p>
    <w:p w14:paraId="4516BBD0" w14:textId="77777777" w:rsidR="003748D6" w:rsidRPr="001D2D83" w:rsidRDefault="00000000">
      <w:pPr>
        <w:pStyle w:val="ListParagraph"/>
        <w:numPr>
          <w:ilvl w:val="0"/>
          <w:numId w:val="2"/>
        </w:numPr>
        <w:spacing w:after="120"/>
        <w:rPr>
          <w:rFonts w:ascii="Calibri" w:hAnsi="Calibri" w:cs="Calibri"/>
        </w:rPr>
      </w:pPr>
      <w:r w:rsidRPr="001D2D83">
        <w:rPr>
          <w:rFonts w:ascii="Calibri" w:hAnsi="Calibri" w:cs="Calibri"/>
        </w:rPr>
        <w:t>Hands-on experience with Canva and/or Photoshop for graphic design; Word, Excel (or equivalents); and email platforms like Constant Contact.</w:t>
      </w:r>
    </w:p>
    <w:p w14:paraId="142FEDA9" w14:textId="17E558A3" w:rsidR="003748D6" w:rsidRPr="001D2D83" w:rsidRDefault="00000000">
      <w:pPr>
        <w:pStyle w:val="ListParagraph"/>
        <w:numPr>
          <w:ilvl w:val="0"/>
          <w:numId w:val="2"/>
        </w:numPr>
        <w:spacing w:after="120"/>
        <w:rPr>
          <w:rFonts w:ascii="Calibri" w:hAnsi="Calibri" w:cs="Calibri"/>
        </w:rPr>
      </w:pPr>
      <w:r w:rsidRPr="001D2D83">
        <w:rPr>
          <w:rFonts w:ascii="Calibri" w:hAnsi="Calibri" w:cs="Calibri"/>
        </w:rPr>
        <w:t xml:space="preserve">Solid time management skills and a track record of meeting deadlines without </w:t>
      </w:r>
      <w:r w:rsidR="007E6BFD">
        <w:rPr>
          <w:rFonts w:ascii="Calibri" w:hAnsi="Calibri" w:cs="Calibri"/>
        </w:rPr>
        <w:t>frequent</w:t>
      </w:r>
      <w:r w:rsidRPr="001D2D83">
        <w:rPr>
          <w:rFonts w:ascii="Calibri" w:hAnsi="Calibri" w:cs="Calibri"/>
        </w:rPr>
        <w:t xml:space="preserve"> reminders.</w:t>
      </w:r>
    </w:p>
    <w:p w14:paraId="0DBD30BC" w14:textId="77777777" w:rsidR="003748D6" w:rsidRPr="001D2D83" w:rsidRDefault="00000000">
      <w:pPr>
        <w:pStyle w:val="ListParagraph"/>
        <w:numPr>
          <w:ilvl w:val="0"/>
          <w:numId w:val="2"/>
        </w:numPr>
        <w:spacing w:after="120"/>
        <w:rPr>
          <w:rFonts w:ascii="Calibri" w:hAnsi="Calibri" w:cs="Calibri"/>
        </w:rPr>
      </w:pPr>
      <w:r w:rsidRPr="001D2D83">
        <w:rPr>
          <w:rFonts w:ascii="Calibri" w:hAnsi="Calibri" w:cs="Calibri"/>
        </w:rPr>
        <w:t>A detail-oriented mindset and the initiative to ask questions and learn new tools.</w:t>
      </w:r>
    </w:p>
    <w:p w14:paraId="2E034296" w14:textId="77777777" w:rsidR="003748D6" w:rsidRDefault="00000000">
      <w:pPr>
        <w:pStyle w:val="ListParagraph"/>
        <w:numPr>
          <w:ilvl w:val="0"/>
          <w:numId w:val="2"/>
        </w:numPr>
        <w:spacing w:after="120"/>
        <w:rPr>
          <w:rFonts w:ascii="Calibri" w:hAnsi="Calibri" w:cs="Calibri"/>
        </w:rPr>
      </w:pPr>
      <w:r w:rsidRPr="001D2D83">
        <w:rPr>
          <w:rFonts w:ascii="Calibri" w:hAnsi="Calibri" w:cs="Calibri"/>
        </w:rPr>
        <w:t>A genuine interest in environmental stewardship—passion for our mission is a real plus.</w:t>
      </w:r>
    </w:p>
    <w:p w14:paraId="5F67BF8F" w14:textId="77777777" w:rsidR="001D2D83" w:rsidRPr="001D2D83" w:rsidRDefault="001D2D83" w:rsidP="001D2D83">
      <w:pPr>
        <w:spacing w:after="120"/>
        <w:ind w:left="360"/>
        <w:rPr>
          <w:rFonts w:ascii="Calibri" w:hAnsi="Calibri" w:cs="Calibri"/>
        </w:rPr>
      </w:pPr>
    </w:p>
    <w:p w14:paraId="4E1E475D" w14:textId="77777777" w:rsidR="003748D6" w:rsidRDefault="00000000">
      <w:pPr>
        <w:pStyle w:val="Heading1"/>
        <w:spacing w:before="200"/>
      </w:pPr>
      <w:r>
        <w:t>Position Details</w:t>
      </w:r>
    </w:p>
    <w:p w14:paraId="7AA49093" w14:textId="77777777" w:rsidR="003748D6" w:rsidRPr="001D2D83" w:rsidRDefault="00000000">
      <w:pPr>
        <w:pStyle w:val="ListParagraph"/>
        <w:numPr>
          <w:ilvl w:val="0"/>
          <w:numId w:val="2"/>
        </w:numPr>
        <w:spacing w:after="120"/>
        <w:rPr>
          <w:rFonts w:ascii="Calibri" w:hAnsi="Calibri" w:cs="Calibri"/>
        </w:rPr>
      </w:pPr>
      <w:r w:rsidRPr="001D2D83">
        <w:rPr>
          <w:rFonts w:ascii="Calibri" w:hAnsi="Calibri" w:cs="Calibri"/>
        </w:rPr>
        <w:t xml:space="preserve">Schedule: Approximately </w:t>
      </w:r>
      <w:r w:rsidRPr="00916D0F">
        <w:rPr>
          <w:rFonts w:ascii="Calibri" w:hAnsi="Calibri" w:cs="Calibri"/>
        </w:rPr>
        <w:t xml:space="preserve">5–7 </w:t>
      </w:r>
      <w:r w:rsidRPr="001D2D83">
        <w:rPr>
          <w:rFonts w:ascii="Calibri" w:hAnsi="Calibri" w:cs="Calibri"/>
        </w:rPr>
        <w:t>hours per week, with a flexible schedule coordinated between you and the Director.</w:t>
      </w:r>
    </w:p>
    <w:p w14:paraId="164B56C9" w14:textId="77777777" w:rsidR="003748D6" w:rsidRPr="001D2D83" w:rsidRDefault="00000000">
      <w:pPr>
        <w:pStyle w:val="ListParagraph"/>
        <w:numPr>
          <w:ilvl w:val="0"/>
          <w:numId w:val="2"/>
        </w:numPr>
        <w:spacing w:after="120"/>
        <w:rPr>
          <w:rFonts w:ascii="Calibri" w:hAnsi="Calibri" w:cs="Calibri"/>
        </w:rPr>
      </w:pPr>
      <w:r w:rsidRPr="001D2D83">
        <w:rPr>
          <w:rFonts w:ascii="Calibri" w:hAnsi="Calibri" w:cs="Calibri"/>
        </w:rPr>
        <w:t xml:space="preserve">Compensation: </w:t>
      </w:r>
      <w:r w:rsidRPr="00A80228">
        <w:rPr>
          <w:rFonts w:ascii="Calibri" w:hAnsi="Calibri" w:cs="Calibri"/>
        </w:rPr>
        <w:t xml:space="preserve">$25–$30 </w:t>
      </w:r>
      <w:r w:rsidRPr="001D2D83">
        <w:rPr>
          <w:rFonts w:ascii="Calibri" w:hAnsi="Calibri" w:cs="Calibri"/>
        </w:rPr>
        <w:t>per hour depending on experience, billed on a quarter-hourly basis and paid monthly.</w:t>
      </w:r>
    </w:p>
    <w:p w14:paraId="634D0867" w14:textId="77777777" w:rsidR="003748D6" w:rsidRPr="001D2D83" w:rsidRDefault="00000000">
      <w:pPr>
        <w:pStyle w:val="ListParagraph"/>
        <w:numPr>
          <w:ilvl w:val="0"/>
          <w:numId w:val="2"/>
        </w:numPr>
        <w:spacing w:after="120"/>
        <w:rPr>
          <w:rFonts w:ascii="Calibri" w:hAnsi="Calibri" w:cs="Calibri"/>
        </w:rPr>
      </w:pPr>
      <w:r w:rsidRPr="001D2D83">
        <w:rPr>
          <w:rFonts w:ascii="Calibri" w:hAnsi="Calibri" w:cs="Calibri"/>
        </w:rPr>
        <w:t>Location: Fully remote. You’ll use your own computer; FOSC provides access to all necessary cloud-based software.</w:t>
      </w:r>
    </w:p>
    <w:p w14:paraId="1D4837C7" w14:textId="77777777" w:rsidR="003748D6" w:rsidRDefault="00000000">
      <w:pPr>
        <w:pStyle w:val="ListParagraph"/>
        <w:numPr>
          <w:ilvl w:val="0"/>
          <w:numId w:val="2"/>
        </w:numPr>
        <w:spacing w:after="120"/>
        <w:rPr>
          <w:rFonts w:ascii="Calibri" w:hAnsi="Calibri" w:cs="Calibri"/>
        </w:rPr>
      </w:pPr>
      <w:r w:rsidRPr="001D2D83">
        <w:rPr>
          <w:rFonts w:ascii="Calibri" w:hAnsi="Calibri" w:cs="Calibri"/>
        </w:rPr>
        <w:t>Start date: Position open until filled.</w:t>
      </w:r>
    </w:p>
    <w:p w14:paraId="143962E5" w14:textId="77777777" w:rsidR="001D2D83" w:rsidRPr="001D2D83" w:rsidRDefault="001D2D83" w:rsidP="001D2D83">
      <w:pPr>
        <w:spacing w:after="120"/>
        <w:ind w:left="360"/>
        <w:rPr>
          <w:rFonts w:ascii="Calibri" w:hAnsi="Calibri" w:cs="Calibri"/>
        </w:rPr>
      </w:pPr>
    </w:p>
    <w:p w14:paraId="76909765" w14:textId="77777777" w:rsidR="003748D6" w:rsidRDefault="00000000">
      <w:pPr>
        <w:pStyle w:val="Heading1"/>
        <w:spacing w:before="200"/>
      </w:pPr>
      <w:r>
        <w:t>How to Apply</w:t>
      </w:r>
    </w:p>
    <w:p w14:paraId="240CF02F" w14:textId="03CC8676" w:rsidR="003748D6" w:rsidRPr="001D2D83" w:rsidRDefault="00000000">
      <w:pPr>
        <w:spacing w:after="200"/>
        <w:rPr>
          <w:rFonts w:ascii="Calibri" w:hAnsi="Calibri" w:cs="Calibri"/>
        </w:rPr>
      </w:pPr>
      <w:r w:rsidRPr="001D2D83">
        <w:rPr>
          <w:rFonts w:ascii="Calibri" w:hAnsi="Calibri" w:cs="Calibri"/>
        </w:rPr>
        <w:t>Send your resumé and a cover letter with two references to editor@fosc.org. We’d love to hear why you’re excited about this work</w:t>
      </w:r>
      <w:r w:rsidR="00A80228">
        <w:rPr>
          <w:rFonts w:ascii="Calibri" w:hAnsi="Calibri" w:cs="Calibri"/>
        </w:rPr>
        <w:t>. F</w:t>
      </w:r>
      <w:r w:rsidRPr="001D2D83">
        <w:rPr>
          <w:rFonts w:ascii="Calibri" w:hAnsi="Calibri" w:cs="Calibri"/>
        </w:rPr>
        <w:t>eel free to share relevant writing samples or design work.</w:t>
      </w:r>
    </w:p>
    <w:sectPr w:rsidR="003748D6" w:rsidRPr="001D2D83" w:rsidSect="001D2D83">
      <w:headerReference w:type="default" r:id="rId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277E3" w14:textId="77777777" w:rsidR="00DF08D1" w:rsidRDefault="00DF08D1" w:rsidP="001D2D83">
      <w:r>
        <w:separator/>
      </w:r>
    </w:p>
  </w:endnote>
  <w:endnote w:type="continuationSeparator" w:id="0">
    <w:p w14:paraId="7C8657B9" w14:textId="77777777" w:rsidR="00DF08D1" w:rsidRDefault="00DF08D1" w:rsidP="001D2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1B078" w14:textId="77777777" w:rsidR="00DF08D1" w:rsidRDefault="00DF08D1" w:rsidP="001D2D83">
      <w:r>
        <w:separator/>
      </w:r>
    </w:p>
  </w:footnote>
  <w:footnote w:type="continuationSeparator" w:id="0">
    <w:p w14:paraId="0C0CB129" w14:textId="77777777" w:rsidR="00DF08D1" w:rsidRDefault="00DF08D1" w:rsidP="001D2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E263D" w14:textId="5B61C124" w:rsidR="001D2D83" w:rsidRDefault="001D2D8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71C4A0" wp14:editId="5C8B26AB">
          <wp:simplePos x="0" y="0"/>
          <wp:positionH relativeFrom="column">
            <wp:posOffset>-304800</wp:posOffset>
          </wp:positionH>
          <wp:positionV relativeFrom="paragraph">
            <wp:posOffset>-49530</wp:posOffset>
          </wp:positionV>
          <wp:extent cx="1597025" cy="1097280"/>
          <wp:effectExtent l="0" t="0" r="3175" b="7620"/>
          <wp:wrapSquare wrapText="bothSides"/>
          <wp:docPr id="11553153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D4380"/>
    <w:multiLevelType w:val="hybridMultilevel"/>
    <w:tmpl w:val="7C80AFA2"/>
    <w:lvl w:ilvl="0" w:tplc="75CA4890">
      <w:start w:val="1"/>
      <w:numFmt w:val="bullet"/>
      <w:lvlText w:val="●"/>
      <w:lvlJc w:val="left"/>
      <w:pPr>
        <w:ind w:left="720" w:hanging="360"/>
      </w:pPr>
    </w:lvl>
    <w:lvl w:ilvl="1" w:tplc="4CBE7844">
      <w:start w:val="1"/>
      <w:numFmt w:val="bullet"/>
      <w:lvlText w:val="○"/>
      <w:lvlJc w:val="left"/>
      <w:pPr>
        <w:ind w:left="1440" w:hanging="360"/>
      </w:pPr>
    </w:lvl>
    <w:lvl w:ilvl="2" w:tplc="4CA24400">
      <w:start w:val="1"/>
      <w:numFmt w:val="bullet"/>
      <w:lvlText w:val="■"/>
      <w:lvlJc w:val="left"/>
      <w:pPr>
        <w:ind w:left="2160" w:hanging="360"/>
      </w:pPr>
    </w:lvl>
    <w:lvl w:ilvl="3" w:tplc="091AA7FC">
      <w:start w:val="1"/>
      <w:numFmt w:val="bullet"/>
      <w:lvlText w:val="●"/>
      <w:lvlJc w:val="left"/>
      <w:pPr>
        <w:ind w:left="2880" w:hanging="360"/>
      </w:pPr>
    </w:lvl>
    <w:lvl w:ilvl="4" w:tplc="FB7086B8">
      <w:start w:val="1"/>
      <w:numFmt w:val="bullet"/>
      <w:lvlText w:val="○"/>
      <w:lvlJc w:val="left"/>
      <w:pPr>
        <w:ind w:left="3600" w:hanging="360"/>
      </w:pPr>
    </w:lvl>
    <w:lvl w:ilvl="5" w:tplc="CF92B2D6">
      <w:start w:val="1"/>
      <w:numFmt w:val="bullet"/>
      <w:lvlText w:val="■"/>
      <w:lvlJc w:val="left"/>
      <w:pPr>
        <w:ind w:left="4320" w:hanging="360"/>
      </w:pPr>
    </w:lvl>
    <w:lvl w:ilvl="6" w:tplc="3080227A">
      <w:start w:val="1"/>
      <w:numFmt w:val="bullet"/>
      <w:lvlText w:val="●"/>
      <w:lvlJc w:val="left"/>
      <w:pPr>
        <w:ind w:left="5040" w:hanging="360"/>
      </w:pPr>
    </w:lvl>
    <w:lvl w:ilvl="7" w:tplc="F5742832">
      <w:start w:val="1"/>
      <w:numFmt w:val="bullet"/>
      <w:lvlText w:val="●"/>
      <w:lvlJc w:val="left"/>
      <w:pPr>
        <w:ind w:left="5760" w:hanging="360"/>
      </w:pPr>
    </w:lvl>
    <w:lvl w:ilvl="8" w:tplc="56FEDA9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5566F87"/>
    <w:multiLevelType w:val="hybridMultilevel"/>
    <w:tmpl w:val="D1B46776"/>
    <w:lvl w:ilvl="0" w:tplc="B80423EC">
      <w:start w:val="1"/>
      <w:numFmt w:val="bullet"/>
      <w:lvlText w:val="•"/>
      <w:lvlJc w:val="left"/>
      <w:pPr>
        <w:ind w:left="720" w:hanging="360"/>
      </w:pPr>
    </w:lvl>
    <w:lvl w:ilvl="1" w:tplc="7B82B86E">
      <w:numFmt w:val="decimal"/>
      <w:lvlText w:val=""/>
      <w:lvlJc w:val="left"/>
    </w:lvl>
    <w:lvl w:ilvl="2" w:tplc="DB002474">
      <w:numFmt w:val="decimal"/>
      <w:lvlText w:val=""/>
      <w:lvlJc w:val="left"/>
    </w:lvl>
    <w:lvl w:ilvl="3" w:tplc="C1D24682">
      <w:numFmt w:val="decimal"/>
      <w:lvlText w:val=""/>
      <w:lvlJc w:val="left"/>
    </w:lvl>
    <w:lvl w:ilvl="4" w:tplc="3D925AC8">
      <w:numFmt w:val="decimal"/>
      <w:lvlText w:val=""/>
      <w:lvlJc w:val="left"/>
    </w:lvl>
    <w:lvl w:ilvl="5" w:tplc="3BB63B98">
      <w:numFmt w:val="decimal"/>
      <w:lvlText w:val=""/>
      <w:lvlJc w:val="left"/>
    </w:lvl>
    <w:lvl w:ilvl="6" w:tplc="BA5AC6A4">
      <w:numFmt w:val="decimal"/>
      <w:lvlText w:val=""/>
      <w:lvlJc w:val="left"/>
    </w:lvl>
    <w:lvl w:ilvl="7" w:tplc="26F8634A">
      <w:numFmt w:val="decimal"/>
      <w:lvlText w:val=""/>
      <w:lvlJc w:val="left"/>
    </w:lvl>
    <w:lvl w:ilvl="8" w:tplc="ACB6331E">
      <w:numFmt w:val="decimal"/>
      <w:lvlText w:val=""/>
      <w:lvlJc w:val="left"/>
    </w:lvl>
  </w:abstractNum>
  <w:num w:numId="1" w16cid:durableId="134302277">
    <w:abstractNumId w:val="0"/>
    <w:lvlOverride w:ilvl="0">
      <w:startOverride w:val="1"/>
    </w:lvlOverride>
  </w:num>
  <w:num w:numId="2" w16cid:durableId="70964727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8D6"/>
    <w:rsid w:val="000C68E3"/>
    <w:rsid w:val="001C47A9"/>
    <w:rsid w:val="001D2D83"/>
    <w:rsid w:val="003748D6"/>
    <w:rsid w:val="00635106"/>
    <w:rsid w:val="007B28D5"/>
    <w:rsid w:val="007E6BFD"/>
    <w:rsid w:val="00916D0F"/>
    <w:rsid w:val="00A80228"/>
    <w:rsid w:val="00C6281A"/>
    <w:rsid w:val="00DF08D1"/>
    <w:rsid w:val="00DF2710"/>
    <w:rsid w:val="00EB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CC521"/>
  <w15:docId w15:val="{F7A8531B-2A23-4520-9C28-36A3018F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80" w:after="160"/>
      <w:outlineLvl w:val="0"/>
    </w:pPr>
    <w:rPr>
      <w:b/>
      <w:bCs/>
      <w:color w:val="2E7D32"/>
      <w:sz w:val="32"/>
      <w:szCs w:val="32"/>
    </w:rPr>
  </w:style>
  <w:style w:type="paragraph" w:styleId="Heading2">
    <w:name w:val="heading 2"/>
    <w:uiPriority w:val="9"/>
    <w:semiHidden/>
    <w:unhideWhenUsed/>
    <w:qFormat/>
    <w:pPr>
      <w:spacing w:before="240" w:after="120"/>
      <w:outlineLvl w:val="1"/>
    </w:pPr>
    <w:rPr>
      <w:b/>
      <w:bCs/>
      <w:color w:val="1B5E20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D2D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D83"/>
  </w:style>
  <w:style w:type="paragraph" w:styleId="Footer">
    <w:name w:val="footer"/>
    <w:basedOn w:val="Normal"/>
    <w:link w:val="FooterChar"/>
    <w:uiPriority w:val="99"/>
    <w:unhideWhenUsed/>
    <w:rsid w:val="001D2D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christine dunathan</cp:lastModifiedBy>
  <cp:revision>5</cp:revision>
  <dcterms:created xsi:type="dcterms:W3CDTF">2026-04-13T22:51:00Z</dcterms:created>
  <dcterms:modified xsi:type="dcterms:W3CDTF">2026-05-06T23:06:00Z</dcterms:modified>
</cp:coreProperties>
</file>